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9" w:rsidRPr="00281119" w:rsidRDefault="00444E79" w:rsidP="00281119">
      <w:pPr>
        <w:tabs>
          <w:tab w:val="left" w:pos="66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601" w:type="dxa"/>
        <w:tblLayout w:type="fixed"/>
        <w:tblLook w:val="0000"/>
      </w:tblPr>
      <w:tblGrid>
        <w:gridCol w:w="3835"/>
        <w:gridCol w:w="2366"/>
        <w:gridCol w:w="4435"/>
      </w:tblGrid>
      <w:tr w:rsidR="00444E79" w:rsidRPr="00281119" w:rsidTr="00D64DE8">
        <w:trPr>
          <w:trHeight w:val="1378"/>
        </w:trPr>
        <w:tc>
          <w:tcPr>
            <w:tcW w:w="3835" w:type="dxa"/>
          </w:tcPr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«Пычасское»</w:t>
            </w:r>
          </w:p>
          <w:p w:rsidR="00444E79" w:rsidRPr="00281119" w:rsidRDefault="00444E79" w:rsidP="007A2CA7">
            <w:pPr>
              <w:tabs>
                <w:tab w:val="left" w:pos="1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 fillcolor="window">
                  <v:imagedata r:id="rId5" o:title=""/>
                </v:shape>
              </w:pict>
            </w:r>
          </w:p>
          <w:p w:rsidR="00444E79" w:rsidRPr="00281119" w:rsidRDefault="00444E79" w:rsidP="007A2CA7">
            <w:pPr>
              <w:tabs>
                <w:tab w:val="left" w:pos="13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«Пычас» </w:t>
            </w:r>
          </w:p>
          <w:p w:rsidR="00444E7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кылдытэтлэн </w:t>
            </w:r>
          </w:p>
          <w:p w:rsidR="00444E79" w:rsidRPr="00281119" w:rsidRDefault="00444E79" w:rsidP="007A2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администрациез</w:t>
            </w:r>
          </w:p>
          <w:p w:rsidR="00444E79" w:rsidRPr="00281119" w:rsidRDefault="00444E79" w:rsidP="007A2CA7">
            <w:pPr>
              <w:tabs>
                <w:tab w:val="left" w:pos="1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79" w:rsidRPr="00281119" w:rsidRDefault="00444E79" w:rsidP="0028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44E79" w:rsidRPr="00281119" w:rsidRDefault="00444E79" w:rsidP="0028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1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 образования</w:t>
      </w:r>
    </w:p>
    <w:tbl>
      <w:tblPr>
        <w:tblW w:w="10455" w:type="dxa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0455"/>
      </w:tblGrid>
      <w:tr w:rsidR="00444E79" w:rsidRPr="00281119" w:rsidTr="00D64DE8">
        <w:trPr>
          <w:trHeight w:val="56"/>
        </w:trPr>
        <w:tc>
          <w:tcPr>
            <w:tcW w:w="104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4E79" w:rsidRPr="00281119" w:rsidRDefault="00444E79" w:rsidP="00281119">
            <w:pPr>
              <w:spacing w:line="360" w:lineRule="auto"/>
              <w:ind w:left="6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4E79" w:rsidRPr="00281119" w:rsidRDefault="00444E79" w:rsidP="0028111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79" w:rsidRPr="00281119" w:rsidRDefault="00444E79" w:rsidP="00281119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сентября</w:t>
      </w:r>
      <w:r w:rsidRPr="0028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2013 года                            с. Пычас                                   №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8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4E79" w:rsidRPr="00281119" w:rsidRDefault="00444E79" w:rsidP="0028111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79" w:rsidRDefault="00444E79" w:rsidP="00B934E1">
      <w:pPr>
        <w:pStyle w:val="NormalWeb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утверждении правил содержания домашних животных                                                            на территории МО «Пычасское»</w:t>
      </w:r>
    </w:p>
    <w:p w:rsidR="00444E79" w:rsidRPr="00271FB5" w:rsidRDefault="00444E79" w:rsidP="00E61D84">
      <w:pPr>
        <w:rPr>
          <w:rFonts w:ascii="Times New Roman" w:hAnsi="Times New Roman" w:cs="Times New Roman"/>
          <w:b/>
          <w:sz w:val="24"/>
          <w:szCs w:val="24"/>
        </w:rPr>
      </w:pPr>
    </w:p>
    <w:p w:rsidR="00444E79" w:rsidRPr="00271FB5" w:rsidRDefault="00444E79" w:rsidP="00E61D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FB5">
        <w:rPr>
          <w:rFonts w:ascii="Times New Roman" w:hAnsi="Times New Roman" w:cs="Times New Roman"/>
          <w:bCs/>
          <w:sz w:val="24"/>
          <w:szCs w:val="24"/>
        </w:rPr>
        <w:t xml:space="preserve">Руководствуясь «Методическими рекомендациями по разработке норм и правил по благоустройству территорий муниципальных образований», утвержденными Приказом Министерства регионального развития Российской Федерации от 27 декабря 2011 года № 613,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 Санитарно-</w:t>
      </w:r>
      <w:r w:rsidRPr="00271FB5">
        <w:rPr>
          <w:rFonts w:ascii="Times New Roman" w:hAnsi="Times New Roman" w:cs="Times New Roman"/>
          <w:bCs/>
          <w:sz w:val="24"/>
          <w:szCs w:val="24"/>
        </w:rPr>
        <w:t>ветеринарными правилами СП 3.1096-96 ВП 13.3.1103-96 «Профилактика и борьба с заразными болезнями общими для человека и животных. Бешенство»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 муниципального образования «Пычасское»</w:t>
      </w:r>
    </w:p>
    <w:p w:rsidR="00444E79" w:rsidRPr="00271FB5" w:rsidRDefault="00444E79" w:rsidP="008909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44E79" w:rsidRPr="00271FB5" w:rsidRDefault="00444E79" w:rsidP="00E61D84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правила по содержанию домашних животных на территории поселения, прилагается. </w:t>
      </w:r>
    </w:p>
    <w:p w:rsidR="00444E79" w:rsidRPr="00271FB5" w:rsidRDefault="00444E79" w:rsidP="008909A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Разместить  данное постановление </w:t>
      </w:r>
      <w:r w:rsidRPr="00271FB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Пычас</w:t>
      </w:r>
      <w:r w:rsidRPr="00271FB5">
        <w:rPr>
          <w:rFonts w:ascii="Times New Roman" w:hAnsi="Times New Roman" w:cs="Times New Roman"/>
          <w:bCs/>
          <w:sz w:val="24"/>
          <w:szCs w:val="24"/>
        </w:rPr>
        <w:t xml:space="preserve">ское» </w:t>
      </w:r>
    </w:p>
    <w:p w:rsidR="00444E79" w:rsidRPr="00271FB5" w:rsidRDefault="00444E79" w:rsidP="00E61D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FB5">
        <w:rPr>
          <w:rFonts w:ascii="Times New Roman" w:hAnsi="Times New Roman" w:cs="Times New Roman"/>
          <w:bCs/>
          <w:sz w:val="24"/>
          <w:szCs w:val="24"/>
        </w:rPr>
        <w:t>Контроль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FB5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FB5">
        <w:rPr>
          <w:rFonts w:ascii="Times New Roman" w:hAnsi="Times New Roman" w:cs="Times New Roman"/>
          <w:bCs/>
          <w:sz w:val="24"/>
          <w:szCs w:val="24"/>
        </w:rPr>
        <w:t xml:space="preserve"> исп</w:t>
      </w:r>
      <w:r>
        <w:rPr>
          <w:rFonts w:ascii="Times New Roman" w:hAnsi="Times New Roman" w:cs="Times New Roman"/>
          <w:bCs/>
          <w:sz w:val="24"/>
          <w:szCs w:val="24"/>
        </w:rPr>
        <w:t>олнением  данного постановления оставляю за собой.</w:t>
      </w:r>
    </w:p>
    <w:p w:rsidR="00444E79" w:rsidRPr="00271FB5" w:rsidRDefault="00444E79" w:rsidP="00E61D84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4E79" w:rsidRPr="00271FB5" w:rsidRDefault="00444E79" w:rsidP="00E61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E79" w:rsidRPr="00271FB5" w:rsidRDefault="00444E79" w:rsidP="00E61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E79" w:rsidRPr="004577A2" w:rsidRDefault="00444E79" w:rsidP="00B934E1">
      <w:pPr>
        <w:pStyle w:val="NormalWeb"/>
      </w:pPr>
      <w:r>
        <w:rPr>
          <w:rStyle w:val="Strong"/>
          <w:b w:val="0"/>
        </w:rPr>
        <w:t xml:space="preserve">        </w:t>
      </w:r>
      <w:r w:rsidRPr="004577A2">
        <w:rPr>
          <w:rStyle w:val="Strong"/>
          <w:b w:val="0"/>
        </w:rPr>
        <w:t>Глава МО «Пычасское»                                                                    М.К.Перцев</w:t>
      </w:r>
    </w:p>
    <w:p w:rsidR="00444E79" w:rsidRPr="004577A2" w:rsidRDefault="00444E79" w:rsidP="00B934E1">
      <w:pPr>
        <w:pStyle w:val="NormalWeb"/>
      </w:pPr>
    </w:p>
    <w:p w:rsidR="00444E79" w:rsidRDefault="00444E79" w:rsidP="00B934E1">
      <w:pPr>
        <w:pStyle w:val="NormalWeb"/>
      </w:pPr>
    </w:p>
    <w:p w:rsidR="00444E79" w:rsidRDefault="00444E79" w:rsidP="00B934E1">
      <w:pPr>
        <w:pStyle w:val="NormalWeb"/>
      </w:pP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0"/>
        </w:rPr>
      </w:pP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 «Пычасское» 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 сентября 2013 года № 33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содержанию домашних животных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МО «Пычасское»</w:t>
      </w: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79" w:rsidRPr="00271FB5" w:rsidRDefault="00444E79" w:rsidP="008C12D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444E79" w:rsidRPr="00271FB5" w:rsidRDefault="00444E79" w:rsidP="008C12DC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Настоящие правила распространяются на всех владельцев продуктивных домашних животных, птицы, собак, кошек.</w:t>
      </w:r>
    </w:p>
    <w:p w:rsidR="00444E79" w:rsidRPr="00271FB5" w:rsidRDefault="00444E79" w:rsidP="008C12DC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Ответственность за здоровье животных, содержание и использование животных, нарушение настоящего положения несут их владельцы.</w:t>
      </w:r>
    </w:p>
    <w:p w:rsidR="00444E79" w:rsidRPr="00271FB5" w:rsidRDefault="00444E79" w:rsidP="008C12DC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E79" w:rsidRPr="00271FB5" w:rsidRDefault="00444E79" w:rsidP="008C12D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b/>
          <w:sz w:val="24"/>
          <w:szCs w:val="24"/>
          <w:lang w:eastAsia="en-US"/>
        </w:rPr>
        <w:t>Правила содержания собак и кошек</w:t>
      </w:r>
    </w:p>
    <w:p w:rsidR="00444E79" w:rsidRPr="00271FB5" w:rsidRDefault="00444E79" w:rsidP="008C12DC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Содержание собак и кошек в отдельном частном подворье, квартире, занятых одной семьей, допускается при условии соблюдения санитарно-гигиенических, ветеринарно-санитарных правил и настоящих правил содержания собак и кошек в населенных пунктах м</w:t>
      </w:r>
      <w:r>
        <w:rPr>
          <w:rFonts w:ascii="Times New Roman" w:hAnsi="Times New Roman" w:cs="Times New Roman"/>
          <w:sz w:val="24"/>
          <w:szCs w:val="24"/>
          <w:lang w:eastAsia="en-US"/>
        </w:rPr>
        <w:t>униципального образования» «Пычас</w:t>
      </w:r>
      <w:r w:rsidRPr="00271FB5">
        <w:rPr>
          <w:rFonts w:ascii="Times New Roman" w:hAnsi="Times New Roman" w:cs="Times New Roman"/>
          <w:sz w:val="24"/>
          <w:szCs w:val="24"/>
          <w:lang w:eastAsia="en-US"/>
        </w:rPr>
        <w:t xml:space="preserve">ское», а в домах, занятых несколькими семьями, при условии письменного согласия всех собственников жилья и нанимателей. Не допускается содержание собак и кошек в местах общего пользования жилых домов (лестничные клетки, чердаки, подвалы, коридоры). </w:t>
      </w:r>
    </w:p>
    <w:p w:rsidR="00444E79" w:rsidRPr="00271FB5" w:rsidRDefault="00444E79" w:rsidP="008C12DC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Собаки и кошки, находящиеся на улицах и других общественных местах без сопровождающего лица, кроме оставленных на привязи у магазинов, считаются безнадзорными и подлежат отлову.</w:t>
      </w:r>
    </w:p>
    <w:p w:rsidR="00444E79" w:rsidRPr="00271FB5" w:rsidRDefault="00444E79" w:rsidP="008C12DC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Владельцы собак и кошек обязаны: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Обеспечивать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Поддерживать санитарное состояние дома и прилегающей территории приусадебного участка. Запрещается загрязнение собаками и кошками мест общего пользования, детских площадок, парков, дорожек, тротуаров. Если животное оставило экскременты в этих местах, они должны быть убраны владельцем.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Не допускать попадание собак и кошек на детские площадки, магазины, столовые и другие места общего пользования.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Содержать животных в соответствие с его биологическими особенностями, гуманно обращаться с животными, не оставлять без присмотра, без пищи и воды, не избивать и в случае заболевания вовремя прибегнуть к помощи ветеринарных специалистов.</w:t>
      </w:r>
    </w:p>
    <w:p w:rsidR="00444E79" w:rsidRPr="00271FB5" w:rsidRDefault="00444E79" w:rsidP="008C12DC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Предоставлять собак и кошек для проведения вакцинации против бешенства специалистами государственной ветеринарной службы. Предъявлять специалистам паспорт на животное для регистрации даты проведенной вакцинации. Животные, не иммунизированные против бешенства, старше двухмесячного возраста не допускаются к выгулу. Владельцы животных, допустившие свободный выгул животных, не привитых против данного заболевания, привлекаются к административной ответственности виде штрафа. </w:t>
      </w:r>
    </w:p>
    <w:p w:rsidR="00444E79" w:rsidRPr="00271FB5" w:rsidRDefault="00444E79" w:rsidP="008C12DC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Ежегодно вакцинировать собак и кошек против бешенства в государственных ветеринарных учреждениях.</w:t>
      </w:r>
    </w:p>
    <w:p w:rsidR="00444E79" w:rsidRPr="00271FB5" w:rsidRDefault="00444E79" w:rsidP="008C12DC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Немедленно сообщать специалистам государственной ветеринарной службы</w:t>
      </w:r>
      <w:r w:rsidRPr="00271F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 любом подозрении в заболевании или в случае внезапной гибели животного, а также в </w:t>
      </w:r>
      <w:r w:rsidRPr="00271FB5">
        <w:rPr>
          <w:rFonts w:ascii="Times New Roman" w:hAnsi="Times New Roman" w:cs="Times New Roman"/>
          <w:sz w:val="24"/>
          <w:szCs w:val="24"/>
          <w:lang w:eastAsia="en-US"/>
        </w:rPr>
        <w:t>случаях покуса сельскохозяйственных животных дикими хищниками, собаками и кошками. Принимать меры к надлежащей изоляции подозрительных по заболеванию и покусанных животных до прибытия ветеринарных специалистов.</w:t>
      </w:r>
    </w:p>
    <w:p w:rsidR="00444E79" w:rsidRPr="00271FB5" w:rsidRDefault="00444E79" w:rsidP="008C12DC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Немедленно сообщать специалистам государственной ветеринарной службы и в органы здравоохранения обо всех случаях укуса собакой или кошкой человека; доставлять таких животных (кроме явно больных) в БУ УР «Можгинская райСББЖ» или ближайшее его подразделение для осмотра, помещать в карантин под наблюдение ветеринарных специалистов в течение 10 дней.</w:t>
      </w:r>
    </w:p>
    <w:p w:rsidR="00444E79" w:rsidRPr="00271FB5" w:rsidRDefault="00444E79" w:rsidP="008C12DC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>Немедленно обращаться в органы здравоохранения при укусе, оцарапывании и ослюнении больным или подозреваемым в заболевании бешенством животным.</w:t>
      </w:r>
    </w:p>
    <w:p w:rsidR="00444E79" w:rsidRDefault="00444E79" w:rsidP="008C12DC">
      <w:pPr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 xml:space="preserve">Не допускать выброс трупов павших собак и кошек в местах общего пользования на территории населенных пунктов, на свалках, в лесных массивах вокруг населенных пунктов. Проводить утилизацию и захоронение павших животных в местах и порядке, установленном администрацией муниципального образования.  </w:t>
      </w:r>
    </w:p>
    <w:p w:rsidR="00444E79" w:rsidRPr="00271FB5" w:rsidRDefault="00444E79" w:rsidP="008C12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1F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44E79" w:rsidRPr="00271FB5" w:rsidRDefault="00444E79" w:rsidP="008C12D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B5">
        <w:rPr>
          <w:rFonts w:ascii="Times New Roman" w:hAnsi="Times New Roman" w:cs="Times New Roman"/>
          <w:b/>
          <w:sz w:val="24"/>
          <w:szCs w:val="24"/>
        </w:rPr>
        <w:t>Правила содержания продуктивных домашних животных и птицы.</w:t>
      </w:r>
    </w:p>
    <w:p w:rsidR="00444E79" w:rsidRPr="00271FB5" w:rsidRDefault="00444E79" w:rsidP="008C12DC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Владельцы животных обязаны: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Содержать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обращаться за помощью ветеринарных специалистов.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 xml:space="preserve">Не допускать свободно выгульное содержание всех видов домашних животных; крупный и мелкий рогатый скот в летний период выпасать в местах и порядке, установленном администрацией муниципального образования. 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Поддерживать удовлетворительное ветеринарно-санитарное состояние мест содержания животных и прилегающих территорий.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Своевременно ставить на учет вновь приобретенных или народившихся животных в Администрации муниципального образования.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Соблюдать зоогигиенические и ветеринарно-санитарные требования при размещении животных, строительстве животноводческих объектов, а также согласовывать данные мероприятия с государственной ветеринарной службой.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 xml:space="preserve">Предоставлять специалистам государственной ветеринарной службы по их требованию животных для проведения осмотра, диагностических исследований, профилактических вакцинаций и лечебно-профилактических обработок. 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Немедленно извещать специалистов государственной ветеринарной службы о всех случаях внезапного падежа или одновременного массового заболевания всех видов домашних животных. До прибытия ветеринарного специалиста принять меры к изоляции животных.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Соблюдать установленные ветеринарно-санитарные правила перегона, перевозки и убоя животных, переработки, хранения и реализации продукции животноводства.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Выполнять указания ветеринарных специалистов  о проведении мероприятий по профилактике и ликвидации заразных и иных болезней домашних животных, птицы, пчел, в случае возникновения таковых.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Не допускать  в течение 30 дней в общее стадо вновь приобретенных животных без проведения определенных диагностических исследований специалистами государственной ветеринарной службы.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Осуществлять выпас животных под присмотром владельцев или наемных работников (пастухов) в местах, установленных администрацией муниципального образования.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Не допускать самовольного занятия земельных участков под пастбища.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Обеспечить соблюдение правил дорожного движения при перегоне животных через улицы и дороги, не создавать аварийные ситуации, осуществлять сопровождение животных на привязи.</w:t>
      </w:r>
    </w:p>
    <w:p w:rsidR="00444E79" w:rsidRPr="00271FB5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Не допускать загрязнения экскрементами проезжей части улиц, тротуаров, парков, детских площадок и других мест общего пользования.</w:t>
      </w:r>
    </w:p>
    <w:p w:rsidR="00444E79" w:rsidRDefault="00444E79" w:rsidP="008C12DC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Не оставлять павших животных без захоронения. Трупы павших домашних животных и птицы подлежат утилизации в местах и порядке, установленном администрацией муниципального образования.</w:t>
      </w:r>
    </w:p>
    <w:p w:rsidR="00444E79" w:rsidRPr="00271FB5" w:rsidRDefault="00444E79" w:rsidP="002C4F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4E79" w:rsidRPr="00271FB5" w:rsidRDefault="00444E79" w:rsidP="002C4FC0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B5">
        <w:rPr>
          <w:rFonts w:ascii="Times New Roman" w:hAnsi="Times New Roman" w:cs="Times New Roman"/>
          <w:b/>
          <w:sz w:val="24"/>
          <w:szCs w:val="24"/>
        </w:rPr>
        <w:t>Отлов и содержание  бродячих собак и кошек.</w:t>
      </w:r>
    </w:p>
    <w:p w:rsidR="00444E79" w:rsidRPr="00271FB5" w:rsidRDefault="00444E79" w:rsidP="002C4FC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Собаки и кошки независимо от их породы и назначения, находящиеся (даже с ошейниками) без владельцев в местах общего пользования считаются бродячими и подлежат отлову.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Организации, занимающиеся отловом собак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FB5">
        <w:rPr>
          <w:rFonts w:ascii="Times New Roman" w:hAnsi="Times New Roman" w:cs="Times New Roman"/>
          <w:sz w:val="24"/>
          <w:szCs w:val="24"/>
        </w:rPr>
        <w:t>и кошек, обязаны содержать отловленных охотничьих, служебных и других породистых собак отдельно от остальных животных в течение трех дней и выдавать этих собак и кошек владельцам после заключения специалистов государственной ветеринарной службы.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Организации, занимающиеся отловом безнадзорных животных, должны производить отлов с соблюдением мер, исключающих возможность причинения вреда здоровью животных и доставлять их для содержания в специально отведенные места.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Организация и отлов безнадзорных животных осуществляется по заключенному договору с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1FB5">
        <w:rPr>
          <w:rFonts w:ascii="Times New Roman" w:hAnsi="Times New Roman" w:cs="Times New Roman"/>
          <w:sz w:val="24"/>
          <w:szCs w:val="24"/>
        </w:rPr>
        <w:t xml:space="preserve"> имеющей право заниматься данной деятельностью.</w:t>
      </w:r>
    </w:p>
    <w:p w:rsidR="00444E79" w:rsidRPr="00271FB5" w:rsidRDefault="00444E79" w:rsidP="008C12DC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4E79" w:rsidRPr="00271FB5" w:rsidRDefault="00444E79" w:rsidP="002C4FC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B5">
        <w:rPr>
          <w:rFonts w:ascii="Times New Roman" w:hAnsi="Times New Roman" w:cs="Times New Roman"/>
          <w:b/>
          <w:sz w:val="24"/>
          <w:szCs w:val="24"/>
        </w:rPr>
        <w:t>Ответственность владельцев животных.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Владельцы животных, виновные в нарушении ветеринарного, градостроительного и земельного законодательства, правил благоустройства и данного положения, несут ответственность в соответствии с действующим законодательством.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Наложение штрафов и других взысканий не освобождает виновных лиц в установленном законом порядке возместить причиненный ущерб гражданам и юридическим лицам.</w:t>
      </w:r>
    </w:p>
    <w:p w:rsidR="00444E79" w:rsidRPr="00271FB5" w:rsidRDefault="00444E79" w:rsidP="008C12DC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4E79" w:rsidRPr="00271FB5" w:rsidRDefault="00444E79" w:rsidP="002C4FC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B5">
        <w:rPr>
          <w:rFonts w:ascii="Times New Roman" w:hAnsi="Times New Roman" w:cs="Times New Roman"/>
          <w:b/>
          <w:sz w:val="24"/>
          <w:szCs w:val="24"/>
        </w:rPr>
        <w:t>Контроль за соблюдением правил.</w:t>
      </w:r>
    </w:p>
    <w:p w:rsidR="00444E79" w:rsidRPr="00271FB5" w:rsidRDefault="00444E79" w:rsidP="008C12DC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образования: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- организует и обеспечивает поддержание санитарного состояния мест общего пользования и всей территории населенных пунктов.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- не допускает свободновыгульное содержание домашних животных и птицы на территории населенных пунктов.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 xml:space="preserve">- осуществляет контроль за учетом и регистрацией всех видов домашних животных, птицы, пчел, содержащихся в частных подворьях на территории населенных пунктов. 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-  заключает договор на отлов безнадзорных животных на территории населенных пунктов.</w:t>
      </w:r>
    </w:p>
    <w:p w:rsidR="00444E79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- оказывает содействие специалистам государственной ветеринарной службы при проведении противоэпизоотических мероприятий.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>- при обращении специалистов государственной ветеринарной службы оказывает содействие в выделении помещения для проведения профилактической вакцинации против бешенства собак и кошек в зимне-весенний период.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FB5">
        <w:rPr>
          <w:rFonts w:ascii="Times New Roman" w:hAnsi="Times New Roman" w:cs="Times New Roman"/>
          <w:sz w:val="24"/>
          <w:szCs w:val="24"/>
        </w:rPr>
        <w:t xml:space="preserve">- оказывает содействие специалистам государственной ветеринарной службы в проведении разъяснительной работы по вопросам профилактики заразных и иных заболеваний животных, птицы, пчел.   </w:t>
      </w:r>
    </w:p>
    <w:p w:rsidR="00444E79" w:rsidRPr="00271FB5" w:rsidRDefault="00444E79" w:rsidP="008C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79" w:rsidRPr="00271FB5" w:rsidRDefault="00444E79" w:rsidP="008C12DC">
      <w:pPr>
        <w:rPr>
          <w:rFonts w:ascii="Times New Roman" w:hAnsi="Times New Roman" w:cs="Times New Roman"/>
          <w:sz w:val="24"/>
          <w:szCs w:val="24"/>
        </w:rPr>
      </w:pPr>
    </w:p>
    <w:p w:rsidR="00444E79" w:rsidRDefault="00444E79" w:rsidP="00B934E1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4E79" w:rsidSect="002C4FC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F44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F45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68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18E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54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85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CA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81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B8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98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64F31"/>
    <w:multiLevelType w:val="singleLevel"/>
    <w:tmpl w:val="86BC48F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879763D"/>
    <w:multiLevelType w:val="multilevel"/>
    <w:tmpl w:val="B28656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096331A"/>
    <w:multiLevelType w:val="multilevel"/>
    <w:tmpl w:val="4E8E2B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6B55E09"/>
    <w:multiLevelType w:val="singleLevel"/>
    <w:tmpl w:val="B3C288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E140C5B"/>
    <w:multiLevelType w:val="multilevel"/>
    <w:tmpl w:val="C032AF3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72" w:hanging="2160"/>
      </w:pPr>
      <w:rPr>
        <w:rFonts w:cs="Times New Roman"/>
      </w:rPr>
    </w:lvl>
  </w:abstractNum>
  <w:abstractNum w:abstractNumId="15">
    <w:nsid w:val="4F1113C8"/>
    <w:multiLevelType w:val="hybridMultilevel"/>
    <w:tmpl w:val="B44082A4"/>
    <w:lvl w:ilvl="0" w:tplc="84A07C2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554F044F"/>
    <w:multiLevelType w:val="multilevel"/>
    <w:tmpl w:val="8990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5D7D5552"/>
    <w:multiLevelType w:val="hybridMultilevel"/>
    <w:tmpl w:val="4E1C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D1336"/>
    <w:multiLevelType w:val="singleLevel"/>
    <w:tmpl w:val="3EE422F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8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B5C"/>
    <w:rsid w:val="00003B20"/>
    <w:rsid w:val="00047816"/>
    <w:rsid w:val="000A2168"/>
    <w:rsid w:val="000C181C"/>
    <w:rsid w:val="001E24D2"/>
    <w:rsid w:val="00271FB5"/>
    <w:rsid w:val="00281119"/>
    <w:rsid w:val="002C4FC0"/>
    <w:rsid w:val="00375C60"/>
    <w:rsid w:val="00410DBB"/>
    <w:rsid w:val="00444E79"/>
    <w:rsid w:val="0045014F"/>
    <w:rsid w:val="004577A2"/>
    <w:rsid w:val="00490E0B"/>
    <w:rsid w:val="00546571"/>
    <w:rsid w:val="0055319F"/>
    <w:rsid w:val="00586CA4"/>
    <w:rsid w:val="005E0030"/>
    <w:rsid w:val="005F2AE3"/>
    <w:rsid w:val="005F5BDE"/>
    <w:rsid w:val="005F734B"/>
    <w:rsid w:val="0062209B"/>
    <w:rsid w:val="00666C68"/>
    <w:rsid w:val="006D6F2E"/>
    <w:rsid w:val="007659AD"/>
    <w:rsid w:val="007A2CA7"/>
    <w:rsid w:val="007C7E6E"/>
    <w:rsid w:val="007D50C2"/>
    <w:rsid w:val="007F5E0D"/>
    <w:rsid w:val="00840B5C"/>
    <w:rsid w:val="008909A4"/>
    <w:rsid w:val="00897F76"/>
    <w:rsid w:val="008C12DC"/>
    <w:rsid w:val="00915C75"/>
    <w:rsid w:val="00953773"/>
    <w:rsid w:val="00954243"/>
    <w:rsid w:val="00971701"/>
    <w:rsid w:val="00997B2E"/>
    <w:rsid w:val="00A33D02"/>
    <w:rsid w:val="00B934E1"/>
    <w:rsid w:val="00C81CAE"/>
    <w:rsid w:val="00CA5DC9"/>
    <w:rsid w:val="00D64DE8"/>
    <w:rsid w:val="00DE3FA6"/>
    <w:rsid w:val="00E6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E1"/>
    <w:pPr>
      <w:spacing w:after="200" w:line="276" w:lineRule="auto"/>
    </w:pPr>
    <w:rPr>
      <w:rFonts w:eastAsia="Times New Roman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E1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4E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93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34E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4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1488</Words>
  <Characters>8486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2013-09-30T10:12:00Z</cp:lastPrinted>
  <dcterms:created xsi:type="dcterms:W3CDTF">2013-09-16T11:52:00Z</dcterms:created>
  <dcterms:modified xsi:type="dcterms:W3CDTF">2013-09-30T10:13:00Z</dcterms:modified>
</cp:coreProperties>
</file>