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D8303E" w:rsidRPr="00520C4C" w:rsidTr="00CE25B9">
        <w:trPr>
          <w:trHeight w:val="16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303E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образования</w: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«Пычасское»</w:t>
            </w:r>
          </w:p>
          <w:p w:rsidR="00D8303E" w:rsidRPr="00520C4C" w:rsidRDefault="00D8303E" w:rsidP="00CE25B9">
            <w:pPr>
              <w:tabs>
                <w:tab w:val="left" w:pos="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05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 fillcolor="window">
                  <v:imagedata r:id="rId5" o:title=""/>
                </v:shape>
              </w:pic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03E" w:rsidRPr="00520C4C" w:rsidRDefault="00D8303E" w:rsidP="00CE25B9">
            <w:pPr>
              <w:tabs>
                <w:tab w:val="left" w:pos="13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sz w:val="24"/>
                <w:szCs w:val="24"/>
              </w:rPr>
              <w:t>«Пычас»</w: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 кылдытэтлэн</w: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администрациез</w:t>
            </w:r>
          </w:p>
          <w:p w:rsidR="00D8303E" w:rsidRPr="00520C4C" w:rsidRDefault="00D8303E" w:rsidP="00CE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03E" w:rsidRPr="00520C4C" w:rsidRDefault="00D8303E" w:rsidP="00520C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Pr="002767BC" w:rsidRDefault="00D8303E" w:rsidP="00520C4C">
      <w:pPr>
        <w:pStyle w:val="Heading5"/>
        <w:jc w:val="center"/>
      </w:pPr>
      <w:r w:rsidRPr="002767BC">
        <w:t>РАСПОРЯЖЕНИЕ</w:t>
      </w:r>
    </w:p>
    <w:p w:rsidR="00D8303E" w:rsidRPr="002767BC" w:rsidRDefault="00D8303E" w:rsidP="00520C4C">
      <w:pPr>
        <w:pStyle w:val="Heading5"/>
        <w:pBdr>
          <w:bottom w:val="single" w:sz="12" w:space="1" w:color="auto"/>
        </w:pBdr>
        <w:jc w:val="center"/>
      </w:pPr>
      <w:r w:rsidRPr="002767BC">
        <w:t>Администрации  муниципального  образования «Пычасское»</w:t>
      </w:r>
    </w:p>
    <w:p w:rsidR="00D8303E" w:rsidRPr="002767BC" w:rsidRDefault="00D8303E" w:rsidP="00520C4C">
      <w:pPr>
        <w:jc w:val="center"/>
        <w:rPr>
          <w:sz w:val="28"/>
          <w:szCs w:val="28"/>
        </w:rPr>
      </w:pPr>
    </w:p>
    <w:p w:rsidR="00D8303E" w:rsidRPr="00520C4C" w:rsidRDefault="00D8303E" w:rsidP="0052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C4C">
        <w:rPr>
          <w:rFonts w:ascii="Times New Roman" w:hAnsi="Times New Roman" w:cs="Times New Roman"/>
          <w:b/>
          <w:sz w:val="24"/>
          <w:szCs w:val="24"/>
        </w:rPr>
        <w:t xml:space="preserve">т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20C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20C4C">
        <w:rPr>
          <w:rFonts w:ascii="Times New Roman" w:hAnsi="Times New Roman" w:cs="Times New Roman"/>
          <w:b/>
          <w:sz w:val="24"/>
          <w:szCs w:val="24"/>
        </w:rPr>
        <w:t xml:space="preserve">ая 2014  г.                               с. Пычас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10-</w:t>
      </w:r>
      <w:r w:rsidRPr="00520C4C">
        <w:rPr>
          <w:rFonts w:ascii="Times New Roman" w:hAnsi="Times New Roman" w:cs="Times New Roman"/>
          <w:b/>
          <w:sz w:val="24"/>
          <w:szCs w:val="24"/>
        </w:rPr>
        <w:t>р</w:t>
      </w:r>
    </w:p>
    <w:p w:rsidR="00D8303E" w:rsidRPr="00520C4C" w:rsidRDefault="00D8303E" w:rsidP="00520C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03E" w:rsidRDefault="00D830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Политики Администрации  муниципального образования  «Пычасское» в отношении обработки персональных данных и</w:t>
      </w:r>
    </w:p>
    <w:p w:rsidR="00D8303E" w:rsidRDefault="00D830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требований к их защите</w:t>
      </w:r>
    </w:p>
    <w:p w:rsidR="00D8303E" w:rsidRDefault="00D8303E">
      <w:pPr>
        <w:spacing w:after="0" w:line="240" w:lineRule="auto"/>
        <w:rPr>
          <w:rFonts w:ascii="Times New Roman" w:hAnsi="Times New Roman" w:cs="Times New Roman"/>
        </w:rPr>
      </w:pPr>
    </w:p>
    <w:p w:rsidR="00D8303E" w:rsidRDefault="00D8303E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В соответствии с  Федеральным законом от 27 июля 2006 года № 152-ФЗ «О персональных данных»</w:t>
      </w:r>
    </w:p>
    <w:p w:rsidR="00D8303E" w:rsidRDefault="00D8303E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1. Утвердить прилагаемую  Политику Администрации  муниципального образования  «Пычасское» в отношении обработки персональных данных и</w:t>
      </w:r>
    </w:p>
    <w:p w:rsidR="00D8303E" w:rsidRDefault="00D8303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требований к их защите.</w:t>
      </w:r>
    </w:p>
    <w:p w:rsidR="00D8303E" w:rsidRDefault="00D8303E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 Старшему специалисту Александровой А.А. ознакомить  сотрудников Администрации  муниципального образования с настоящим распоряжением .</w:t>
      </w:r>
    </w:p>
    <w:p w:rsidR="00D8303E" w:rsidRDefault="00D8303E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3. Разместить настоящее распоряжение на официальном сайте  муниципального образования «Пычасское»  в информационно-телекоммуникационной сети «Интернет».  </w:t>
      </w:r>
    </w:p>
    <w:p w:rsidR="00D8303E" w:rsidRDefault="00D8303E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4. Контроль за исполнением настоящего распоряжения  оставляю за собой.</w:t>
      </w:r>
    </w:p>
    <w:p w:rsidR="00D8303E" w:rsidRDefault="00D8303E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МО «Пычасское»                                                                М.К.Перцев</w:t>
      </w: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8303E" w:rsidRDefault="00D8303E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D8303E" w:rsidRDefault="00D8303E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«Пычасское»</w:t>
      </w:r>
    </w:p>
    <w:p w:rsidR="00D8303E" w:rsidRDefault="00D8303E" w:rsidP="003943FC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12.05.2014 года № 10-р</w:t>
      </w:r>
    </w:p>
    <w:p w:rsidR="00D8303E" w:rsidRDefault="00D8303E">
      <w:pPr>
        <w:pStyle w:val="Heading1"/>
        <w:rPr>
          <w:rFonts w:ascii="Times New Roman" w:hAnsi="Times New Roman" w:cs="Times New Roman"/>
        </w:rPr>
      </w:pPr>
    </w:p>
    <w:p w:rsidR="00D8303E" w:rsidRDefault="00D8303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</w:t>
      </w:r>
    </w:p>
    <w:p w:rsidR="00D8303E" w:rsidRDefault="00D8303E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«Пычасское»</w:t>
      </w:r>
    </w:p>
    <w:p w:rsidR="00D8303E" w:rsidRDefault="00D8303E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 и реализации требований к их защите</w:t>
      </w:r>
    </w:p>
    <w:p w:rsidR="00D8303E" w:rsidRDefault="00D8303E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8303E" w:rsidRDefault="00D8303E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Настоящий документ определяет цели обработки персональных данных (далее - ПД) Администрацией муниципального образования «Пычасское» (далее - Оператор), принципы их обработки, а также содержит сведения о передаче ПД взаимодействующим организациям и реализуемых требованиях по защите ПД.</w:t>
      </w:r>
    </w:p>
    <w:p w:rsidR="00D8303E" w:rsidRDefault="00D8303E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Администрации муниципального образования «Пычасское» в отношении обработки ПД и реализации требований к их защите (далее - Политика) разработана в соответствии с пунктом 2 статьи 18.1 Федерального закона от 27 июля 2006 года №152-ФЗ «О персональных данных» и действует в отношении всех персональных данных, обрабатываемых Оператором.</w:t>
      </w:r>
    </w:p>
    <w:p w:rsidR="00D8303E" w:rsidRDefault="00D8303E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распространяется на ПД полученные как до, так и после утверждения настоящей Политики.</w:t>
      </w:r>
    </w:p>
    <w:p w:rsidR="00D8303E" w:rsidRDefault="00D8303E">
      <w:pPr>
        <w:pStyle w:val="Style11"/>
        <w:widowControl/>
        <w:tabs>
          <w:tab w:val="left" w:pos="1001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sz w:val="24"/>
          <w:szCs w:val="24"/>
        </w:rPr>
        <w:tab/>
        <w:t>Политика является публичным документом.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Операторе</w:t>
      </w:r>
    </w:p>
    <w:p w:rsidR="00D8303E" w:rsidRDefault="00D8303E">
      <w:pPr>
        <w:pStyle w:val="Style11"/>
        <w:widowControl/>
        <w:numPr>
          <w:ilvl w:val="0"/>
          <w:numId w:val="3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Наименование: Администрация муниципального образования «Пычасское» (сокращенное наименование – Администрация МО «Пычасское»),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ИНН: 1817006668, 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КПП: 183901001,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ОГРН: 1061839000431, ОКПО: 04315841, 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ОКФС: 14,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ОКВЭД: 75.11.35, </w:t>
      </w:r>
    </w:p>
    <w:p w:rsidR="00D8303E" w:rsidRDefault="00D8303E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Адрес: 427780,  УР, Можгинский район, с. Пычас, ул. Базарная, д. 9, </w:t>
      </w:r>
    </w:p>
    <w:p w:rsidR="00D8303E" w:rsidRDefault="00D8303E" w:rsidP="00493283">
      <w:r>
        <w:rPr>
          <w:rStyle w:val="FontStyle14"/>
          <w:sz w:val="24"/>
          <w:szCs w:val="24"/>
        </w:rPr>
        <w:t xml:space="preserve">      Тел.: (34139) 7-12-10, факс: (34139) 7-11-05, </w:t>
      </w:r>
      <w:r>
        <w:rPr>
          <w:rStyle w:val="FontStyle14"/>
          <w:sz w:val="24"/>
          <w:szCs w:val="24"/>
          <w:lang w:val="en-US"/>
        </w:rPr>
        <w:t>E</w:t>
      </w:r>
      <w:r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  <w:lang w:val="en-US"/>
        </w:rPr>
        <w:t>mail</w:t>
      </w:r>
      <w:r>
        <w:rPr>
          <w:rStyle w:val="FontStyle14"/>
          <w:sz w:val="24"/>
          <w:szCs w:val="24"/>
        </w:rPr>
        <w:t xml:space="preserve">: </w:t>
      </w:r>
      <w:r w:rsidRPr="00493283">
        <w:rPr>
          <w:bCs/>
          <w:sz w:val="24"/>
          <w:szCs w:val="24"/>
          <w:u w:val="single"/>
          <w:lang w:val="en-US"/>
        </w:rPr>
        <w:t>mopuch</w:t>
      </w:r>
      <w:r w:rsidRPr="00493283">
        <w:rPr>
          <w:bCs/>
          <w:sz w:val="24"/>
          <w:szCs w:val="24"/>
          <w:u w:val="single"/>
        </w:rPr>
        <w:t>@</w:t>
      </w:r>
      <w:r w:rsidRPr="00493283">
        <w:rPr>
          <w:bCs/>
          <w:sz w:val="24"/>
          <w:szCs w:val="24"/>
          <w:u w:val="single"/>
          <w:lang w:val="en-US"/>
        </w:rPr>
        <w:t>udm</w:t>
      </w:r>
      <w:r w:rsidRPr="00493283">
        <w:rPr>
          <w:bCs/>
          <w:sz w:val="24"/>
          <w:szCs w:val="24"/>
          <w:u w:val="single"/>
        </w:rPr>
        <w:t>.</w:t>
      </w:r>
      <w:r w:rsidRPr="00493283">
        <w:rPr>
          <w:bCs/>
          <w:sz w:val="24"/>
          <w:szCs w:val="24"/>
          <w:u w:val="single"/>
          <w:lang w:val="en-US"/>
        </w:rPr>
        <w:t>net</w:t>
      </w:r>
    </w:p>
    <w:p w:rsidR="00D8303E" w:rsidRDefault="00D8303E" w:rsidP="00493283">
      <w:pPr>
        <w:pStyle w:val="Style9"/>
        <w:widowControl/>
        <w:spacing w:line="240" w:lineRule="auto"/>
        <w:ind w:left="-567" w:firstLine="993"/>
        <w:rPr>
          <w:b/>
          <w:bCs/>
        </w:rPr>
      </w:pPr>
      <w:r>
        <w:rPr>
          <w:b/>
          <w:bCs/>
        </w:rPr>
        <w:t>Цели обработки ПД</w:t>
      </w:r>
    </w:p>
    <w:p w:rsidR="00D8303E" w:rsidRDefault="00D8303E">
      <w:pPr>
        <w:pStyle w:val="Style2"/>
        <w:widowControl/>
        <w:tabs>
          <w:tab w:val="left" w:pos="709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1.Оператор обрабатывает ПД исключительно в следующих целях: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предоставление государственных и муниципальных услуг;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регулирование трудовых отношений и иных непосредственно связанных с ними   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отношений с сотрудниками Оператора;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рассмотрение обращений граждан;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осуществление гражданско-правовых отношений;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выполнение других задач, возложенных на Оператора.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ПД, обрабатываемых Оператором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К категориям субъектов ПД, обрабатываемых Оператором, относятся: сотрудники  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Оператора; 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бывшие сотрудники Оператора;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близкие родственники сотрудника (супруг (-а), дети, родители) Оператора;</w:t>
      </w:r>
    </w:p>
    <w:p w:rsidR="00D8303E" w:rsidRDefault="00D8303E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претендующие на замещение муниципальных должностей и должностей муниципальной  службы, подавшие документы на участие в конкурсе и  для формирования   кадрового резерва;</w:t>
      </w:r>
    </w:p>
    <w:p w:rsidR="00D8303E" w:rsidRDefault="00D8303E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лица, замещающие должности  руководителей  муниципальных  учреждений;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обратившиеся с обращением (жалобой или заявлением);</w:t>
      </w:r>
    </w:p>
    <w:p w:rsidR="00D8303E" w:rsidRDefault="00D8303E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состоящие в договорных отношениях с Оператором;</w:t>
      </w:r>
    </w:p>
    <w:p w:rsidR="00D8303E" w:rsidRDefault="00D8303E">
      <w:pPr>
        <w:pStyle w:val="Style7"/>
        <w:widowControl/>
        <w:spacing w:line="240" w:lineRule="auto"/>
        <w:ind w:left="-567" w:firstLine="993"/>
        <w:rPr>
          <w:rStyle w:val="FontStyle15"/>
        </w:rPr>
      </w:pPr>
      <w:r>
        <w:rPr>
          <w:rStyle w:val="FontStyle14"/>
          <w:sz w:val="24"/>
          <w:szCs w:val="24"/>
        </w:rPr>
        <w:t>граждане, ПД которых обрабатываются Оператором в связи с предоставлением Оператором государственных и муниципальных услуг</w:t>
      </w:r>
      <w:r>
        <w:rPr>
          <w:rStyle w:val="FontStyle15"/>
        </w:rPr>
        <w:t>;</w:t>
      </w:r>
    </w:p>
    <w:p w:rsidR="00D8303E" w:rsidRDefault="00D8303E">
      <w:pPr>
        <w:pStyle w:val="Style7"/>
        <w:widowControl/>
        <w:spacing w:line="240" w:lineRule="auto"/>
        <w:ind w:left="-567" w:firstLine="993"/>
        <w:rPr>
          <w:rStyle w:val="FontStyle14"/>
          <w:b/>
          <w:bCs/>
          <w:sz w:val="24"/>
          <w:szCs w:val="24"/>
        </w:rPr>
      </w:pPr>
      <w:r>
        <w:rPr>
          <w:rStyle w:val="FontStyle15"/>
          <w:b w:val="0"/>
          <w:bCs w:val="0"/>
        </w:rPr>
        <w:t>иные лица, связанные  с исполнением Оператором  муниципальных функций по решению вопросов местного значения, определенных Уставом муниципального образования «Пычасское».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ПД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ПД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Обработка ПД Оператором ведётся с использованием средств автоматизации (электронные носители ПД) и без использования средств автоматизации (бумажные носители ПД).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1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Хранение ПД Оператором осуществляется в форме, позволяющей</w:t>
      </w:r>
      <w:r>
        <w:rPr>
          <w:rStyle w:val="FontStyle14"/>
          <w:sz w:val="24"/>
          <w:szCs w:val="24"/>
        </w:rPr>
        <w:br/>
        <w:t>определить субъекта ПД, не дольше, чем того требуют цели обработки ПД, за</w:t>
      </w:r>
      <w:r>
        <w:rPr>
          <w:rStyle w:val="FontStyle14"/>
          <w:sz w:val="24"/>
          <w:szCs w:val="24"/>
        </w:rPr>
        <w:br/>
        <w:t>исключением случаев, когда срок хранения ПД установлен федеральными законами или договором, стороной которого является субъект ПД.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ПД, полученные Оператором от субъекта ПД, хранятся как на бумажных носителях, так и в электронном виде.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бумажных носителях хранятся в шкафах и сейфах.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в электронном виде хранятся на жестких дисках компьютеров сотрудников Оператора.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Оператором запрещено размещать электронные документы, содержащие ПД, в открытых электронных каталогах (файлообменниках).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Уничтожение ПД осуществляется Оператором в случае достижения целей обработки ПД в срок, не превышающий 30 (тридцати) дней с даты достижения целей обработки ПД.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Уничтожение носителей ПД на бумажных носителях производится Оператором путём  дробления (измельчения).</w:t>
      </w:r>
    </w:p>
    <w:p w:rsidR="00D8303E" w:rsidRDefault="00D8303E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электронных носителях уничтожаются путём форматирования носителя, без возможности последующего восстановления информации.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ПД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в своей деятельности обеспечивает соблюдение принципов обработки персональных данных, указанных в статье 5 Федерального закона от 27 июля 2006 года № 152-ФЗ «О персональных данных».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ПД Оператором осуществляется на основе следующих принципов: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осуществляется на законной и справедливой основе;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ограничивается достижением конкретных, заранее определенных и законных целей. Не допускается обработка ПД, несовместимая с целями сбора ПД;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обработке подлежат только те ПД, которые отвечают целям их обработки;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обрабатываемых  ПД соответствуют заявленным целям обработки. Обрабатываемые ПД не являются избыточными по отношению к заявленным целям обработки;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ПД обеспечивается точность ПД, их достаточность, а в необходимых случаях и актуальность по отношению к заявленным целям их обработки.</w:t>
      </w:r>
    </w:p>
    <w:p w:rsidR="00D8303E" w:rsidRDefault="00D8303E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при обработке ПД обеспечивает необходимые условия для</w:t>
      </w:r>
      <w:r>
        <w:rPr>
          <w:rFonts w:ascii="Times New Roman" w:hAnsi="Times New Roman" w:cs="Times New Roman"/>
          <w:sz w:val="24"/>
          <w:szCs w:val="24"/>
        </w:rPr>
        <w:br/>
        <w:t>беспрепятственной  реализации субъектом ПД своих прав.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ПД</w:t>
      </w:r>
    </w:p>
    <w:p w:rsidR="00D8303E" w:rsidRDefault="00D8303E">
      <w:pPr>
        <w:pStyle w:val="Style2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осуществляется Оператором в следующих случаях, если:</w:t>
      </w:r>
    </w:p>
    <w:p w:rsidR="00D8303E" w:rsidRDefault="00D8303E">
      <w:pPr>
        <w:pStyle w:val="Style2"/>
        <w:widowControl/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субъект ПД выразил своё согласие на передачу своих ПД;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предусмотрена законодательством Российской Федерации.</w:t>
      </w:r>
    </w:p>
    <w:p w:rsidR="00D8303E" w:rsidRDefault="00D8303E">
      <w:pPr>
        <w:pStyle w:val="Style11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Предоставление обрабатываемых ПД производится в соответствии с</w:t>
      </w:r>
      <w:r>
        <w:rPr>
          <w:rStyle w:val="FontStyle14"/>
          <w:sz w:val="24"/>
          <w:szCs w:val="24"/>
        </w:rPr>
        <w:br/>
        <w:t>законодательством Российской Федерации органам налоговой службы,</w:t>
      </w:r>
      <w:r>
        <w:rPr>
          <w:rStyle w:val="FontStyle14"/>
          <w:sz w:val="24"/>
          <w:szCs w:val="24"/>
        </w:rPr>
        <w:br/>
        <w:t>внебюджетным фондам, кредитным организациям. ОВД?</w:t>
      </w:r>
    </w:p>
    <w:p w:rsidR="00D8303E" w:rsidRDefault="00D8303E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Информация передаётся по внутренней сети и с использованием информационно-телекоммуникационной сети «Интернет».</w:t>
      </w:r>
    </w:p>
    <w:p w:rsidR="00D8303E" w:rsidRDefault="00D8303E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не поручает обработку ПД другим лицам на основании договора.</w:t>
      </w:r>
    </w:p>
    <w:p w:rsidR="00D8303E" w:rsidRDefault="00D8303E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Fonts w:ascii="Times New Roman" w:hAnsi="Times New Roman" w:cs="Times New Roman"/>
        </w:rPr>
      </w:pPr>
      <w:r>
        <w:rPr>
          <w:rStyle w:val="FontStyle14"/>
          <w:sz w:val="24"/>
          <w:szCs w:val="24"/>
        </w:rPr>
        <w:t xml:space="preserve">                 5.    Оператор  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  </w:t>
      </w:r>
      <w:r>
        <w:rPr>
          <w:rFonts w:ascii="Times New Roman" w:hAnsi="Times New Roman" w:cs="Times New Roman"/>
        </w:rPr>
        <w:t xml:space="preserve"> в страны СНГ и Балтии  (фамилия, имя, отчество, дата рождения, место рождения,  периоды трудового стажа,  сведения о заработной плате)</w:t>
      </w:r>
    </w:p>
    <w:p w:rsidR="00D8303E" w:rsidRDefault="00D8303E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Style w:val="FontStyle14"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по обеспечению безопасности ПД при их обработке</w:t>
      </w:r>
    </w:p>
    <w:p w:rsidR="00D8303E" w:rsidRDefault="00D8303E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при обработке ПД принимает все необходимые правовые, организационные и технические (программно и аппаратно реализуемые)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D8303E" w:rsidRDefault="00D8303E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Обеспечение безопасности ПД достигается, в частности, следующими способами: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документальным оформлением требований к безопасности обрабатываемых ПД;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изданием нормативных правовых документов по организации защиты ПД;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назначением ответственного  за организацию обработки ПД;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распределением ответственности по вопросам защиты ПД между сотрудниками Оператора;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персональной ответственности сотрудников Оператора за обеспечением безопасности обрабатываемых ПД;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осуществлением внутреннего контроля соответствия обработки ПД Федеральному закону от 27 июля 2006 года № 152-ФЗ «О персональных данных»;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выявлением угроз безопасности ПД и принятием соответствующих мер защиты;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приданием мероприятиям защиты информации характера обязательных элементов производственного процесса Оператора, а требованиям по их исполнению - элементов производственной дисциплины;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ознакомлением сотрудников Оператора, непосредственно осуществляющих обработку ПД, с положениями законодательства Российской Федерации о персональных данных, в том числе с требованиями к защите ПД, локальными актами в отношении обработки ПД и (или) обучением указанных сотрудников;</w:t>
      </w:r>
    </w:p>
    <w:p w:rsidR="00D8303E" w:rsidRDefault="00D8303E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резервным копированием информационных ресурсов; </w:t>
      </w:r>
    </w:p>
    <w:p w:rsidR="00D8303E" w:rsidRDefault="00D8303E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   программных   продуктов,   отвечающих   требованиям защиты ПД;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учётом машинных носителей ПД;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выявлением фактов несанкционированного доступа к ПД и принятием соответствующих мер;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восстановлением ПД, модифицированных или уничтоженных вследствие несанкционированного доступа к ним;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правил доступа к ПД, обрабатываемым в информационных системах ПД, а также обеспечением регистрации и учета всех действий, совершаемых с ПД в информационных системах ПД;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применением критических обновлений общесистемного и прикладного программного обеспечения;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межсетевых защитных (фильтрующих) экранов;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использованием антивирусных программных средств;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индивидуальных паролей доступа сотрудников Оператора в информационные системы ПД;</w:t>
      </w:r>
    </w:p>
    <w:p w:rsidR="00D8303E" w:rsidRDefault="00D8303E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оборудованием помещений системами безопасности;</w:t>
      </w:r>
    </w:p>
    <w:p w:rsidR="00D8303E" w:rsidRDefault="00D8303E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контрольно-пропускного режима.</w:t>
      </w:r>
    </w:p>
    <w:p w:rsidR="00D8303E" w:rsidRDefault="00D8303E">
      <w:pPr>
        <w:pStyle w:val="ListParagraph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3E" w:rsidRDefault="00D8303E">
      <w:pPr>
        <w:pStyle w:val="ListParagraph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8303E" w:rsidRDefault="00D8303E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имеет право вносить изменения в Политику.</w:t>
      </w:r>
    </w:p>
    <w:p w:rsidR="00D8303E" w:rsidRDefault="00D8303E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D8303E" w:rsidRDefault="00D8303E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Fonts w:ascii="Times New Roman" w:hAnsi="Times New Roman" w:cs="Times New Roman"/>
        </w:rPr>
      </w:pPr>
      <w:r>
        <w:rPr>
          <w:rStyle w:val="FontStyle14"/>
          <w:sz w:val="24"/>
          <w:szCs w:val="24"/>
        </w:rPr>
        <w:t>Политика обязательна для соблюдения и ознакомления всех сотрудников Оператора.</w:t>
      </w:r>
    </w:p>
    <w:sectPr w:rsidR="00D8303E" w:rsidSect="00520C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86D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806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FC7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205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2CC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6E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B4E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A8F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3CD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2E3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92DDB"/>
    <w:multiLevelType w:val="singleLevel"/>
    <w:tmpl w:val="8876848E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>
    <w:nsid w:val="19627A9D"/>
    <w:multiLevelType w:val="singleLevel"/>
    <w:tmpl w:val="FE129420"/>
    <w:lvl w:ilvl="0">
      <w:start w:val="2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2">
    <w:nsid w:val="1BB81EA7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1D8103D1"/>
    <w:multiLevelType w:val="hybridMultilevel"/>
    <w:tmpl w:val="2246187C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14">
    <w:nsid w:val="31D5008D"/>
    <w:multiLevelType w:val="hybridMultilevel"/>
    <w:tmpl w:val="3B5CC8B4"/>
    <w:lvl w:ilvl="0" w:tplc="AD169B38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ascii="Times New Roman" w:hAnsi="Times New Roman" w:cs="Times New Roman"/>
      </w:rPr>
    </w:lvl>
  </w:abstractNum>
  <w:abstractNum w:abstractNumId="15">
    <w:nsid w:val="3C8F75D7"/>
    <w:multiLevelType w:val="hybridMultilevel"/>
    <w:tmpl w:val="A20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FD571A"/>
    <w:multiLevelType w:val="singleLevel"/>
    <w:tmpl w:val="9912DFA2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17">
    <w:nsid w:val="42E74CE9"/>
    <w:multiLevelType w:val="hybridMultilevel"/>
    <w:tmpl w:val="883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A5853BC"/>
    <w:multiLevelType w:val="singleLevel"/>
    <w:tmpl w:val="4796AF1E"/>
    <w:lvl w:ilvl="0">
      <w:start w:val="1"/>
      <w:numFmt w:val="decimal"/>
      <w:lvlText w:val="%1."/>
      <w:legacy w:legacy="1" w:legacySpace="0" w:legacyIndent="424"/>
      <w:lvlJc w:val="left"/>
      <w:rPr>
        <w:rFonts w:ascii="Times New Roman" w:eastAsia="Times New Roman" w:hAnsi="Times New Roman" w:cs="Times New Roman"/>
      </w:rPr>
    </w:lvl>
  </w:abstractNum>
  <w:abstractNum w:abstractNumId="19">
    <w:nsid w:val="5C5734DB"/>
    <w:multiLevelType w:val="hybridMultilevel"/>
    <w:tmpl w:val="46E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DD21140"/>
    <w:multiLevelType w:val="singleLevel"/>
    <w:tmpl w:val="E6E6B66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601D14B4"/>
    <w:multiLevelType w:val="singleLevel"/>
    <w:tmpl w:val="3E00030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</w:abstractNum>
  <w:abstractNum w:abstractNumId="22">
    <w:nsid w:val="6A656CCD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4"/>
  </w:num>
  <w:num w:numId="5">
    <w:abstractNumId w:val="20"/>
  </w:num>
  <w:num w:numId="6">
    <w:abstractNumId w:val="10"/>
  </w:num>
  <w:num w:numId="7">
    <w:abstractNumId w:val="17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477"/>
    <w:rsid w:val="000833F2"/>
    <w:rsid w:val="001865FE"/>
    <w:rsid w:val="001D24D9"/>
    <w:rsid w:val="00223D05"/>
    <w:rsid w:val="002625D4"/>
    <w:rsid w:val="002767BC"/>
    <w:rsid w:val="002856A1"/>
    <w:rsid w:val="00346806"/>
    <w:rsid w:val="003943FC"/>
    <w:rsid w:val="00455923"/>
    <w:rsid w:val="00493283"/>
    <w:rsid w:val="00520C4C"/>
    <w:rsid w:val="00560AF5"/>
    <w:rsid w:val="00572B67"/>
    <w:rsid w:val="00785358"/>
    <w:rsid w:val="008541A6"/>
    <w:rsid w:val="00A37D9B"/>
    <w:rsid w:val="00A53D53"/>
    <w:rsid w:val="00AA10D0"/>
    <w:rsid w:val="00AC5477"/>
    <w:rsid w:val="00AE6BE9"/>
    <w:rsid w:val="00B555FE"/>
    <w:rsid w:val="00B77E6A"/>
    <w:rsid w:val="00C076E5"/>
    <w:rsid w:val="00C620A9"/>
    <w:rsid w:val="00CE25B9"/>
    <w:rsid w:val="00D8303E"/>
    <w:rsid w:val="00DD2276"/>
    <w:rsid w:val="00E57EC1"/>
    <w:rsid w:val="00F57AE1"/>
    <w:rsid w:val="00FA4841"/>
    <w:rsid w:val="00FC0456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4D9"/>
    <w:pPr>
      <w:keepNext/>
      <w:spacing w:after="0" w:line="240" w:lineRule="auto"/>
      <w:ind w:left="-567" w:firstLine="992"/>
      <w:jc w:val="center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4D9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4D9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24D9"/>
    <w:pPr>
      <w:keepNext/>
      <w:spacing w:after="0" w:line="240" w:lineRule="auto"/>
      <w:jc w:val="center"/>
      <w:outlineLvl w:val="7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4D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24D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24D9"/>
    <w:rPr>
      <w:rFonts w:ascii="Times New Roman" w:hAnsi="Times New Roman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24D9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24D9"/>
    <w:pPr>
      <w:ind w:left="720"/>
    </w:pPr>
  </w:style>
  <w:style w:type="paragraph" w:customStyle="1" w:styleId="Style11">
    <w:name w:val="Style11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1D24D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D24D9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1D24D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D24D9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4D9"/>
    <w:rPr>
      <w:rFonts w:ascii="Calibri" w:hAnsi="Calibri" w:cs="Calibri"/>
      <w:lang w:eastAsia="en-US"/>
    </w:rPr>
  </w:style>
  <w:style w:type="paragraph" w:customStyle="1" w:styleId="FORMATTEXT">
    <w:name w:val=".FORMATTEXT"/>
    <w:uiPriority w:val="99"/>
    <w:rsid w:val="001D24D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1D24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24D9"/>
    <w:pPr>
      <w:spacing w:after="0" w:line="240" w:lineRule="auto"/>
      <w:ind w:left="-567" w:firstLine="993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24D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520C4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79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1501</Words>
  <Characters>8562</Characters>
  <Application>Microsoft Office Outlook</Application>
  <DocSecurity>0</DocSecurity>
  <Lines>0</Lines>
  <Paragraphs>0</Paragraphs>
  <ScaleCrop>false</ScaleCrop>
  <Company>Администрация Можгинского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/>
  <dc:creator>Denisov</dc:creator>
  <cp:keywords/>
  <dc:description/>
  <cp:lastModifiedBy>Пользователь</cp:lastModifiedBy>
  <cp:revision>8</cp:revision>
  <cp:lastPrinted>2014-05-20T10:49:00Z</cp:lastPrinted>
  <dcterms:created xsi:type="dcterms:W3CDTF">2014-05-12T10:42:00Z</dcterms:created>
  <dcterms:modified xsi:type="dcterms:W3CDTF">2014-05-20T10:49:00Z</dcterms:modified>
</cp:coreProperties>
</file>